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B0" w:rsidRPr="00E536B0" w:rsidRDefault="00E536B0" w:rsidP="004F066F">
      <w:pPr>
        <w:spacing w:after="360" w:line="240" w:lineRule="auto"/>
        <w:rPr>
          <w:rFonts w:ascii="Trebuchet MS" w:eastAsia="Times New Roman" w:hAnsi="Trebuchet MS" w:cs="Times New Roman"/>
          <w:b/>
          <w:bCs/>
          <w:color w:val="707070"/>
          <w:sz w:val="28"/>
          <w:szCs w:val="28"/>
          <w:u w:val="single"/>
          <w:lang w:eastAsia="en-CA"/>
        </w:rPr>
      </w:pPr>
      <w:r w:rsidRPr="00E536B0">
        <w:rPr>
          <w:rFonts w:ascii="Trebuchet MS" w:eastAsia="Times New Roman" w:hAnsi="Trebuchet MS" w:cs="Times New Roman"/>
          <w:b/>
          <w:bCs/>
          <w:color w:val="707070"/>
          <w:sz w:val="28"/>
          <w:szCs w:val="28"/>
          <w:u w:val="single"/>
          <w:lang w:eastAsia="en-CA"/>
        </w:rPr>
        <w:t>Edible Aquifer</w:t>
      </w:r>
      <w:r>
        <w:rPr>
          <w:rFonts w:ascii="Trebuchet MS" w:eastAsia="Times New Roman" w:hAnsi="Trebuchet MS" w:cs="Times New Roman"/>
          <w:b/>
          <w:bCs/>
          <w:color w:val="707070"/>
          <w:sz w:val="28"/>
          <w:szCs w:val="28"/>
          <w:u w:val="single"/>
          <w:lang w:eastAsia="en-CA"/>
        </w:rPr>
        <w:t>s</w:t>
      </w:r>
    </w:p>
    <w:p w:rsidR="004F066F" w:rsidRPr="004F066F" w:rsidRDefault="004F066F" w:rsidP="004F066F">
      <w:pPr>
        <w:spacing w:after="360" w:line="240" w:lineRule="auto"/>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b/>
          <w:bCs/>
          <w:color w:val="707070"/>
          <w:sz w:val="28"/>
          <w:szCs w:val="28"/>
          <w:lang w:eastAsia="en-CA"/>
        </w:rPr>
        <w:t>Materials Needed</w:t>
      </w:r>
      <w:r w:rsidRPr="004F066F">
        <w:rPr>
          <w:rFonts w:ascii="Trebuchet MS" w:eastAsia="Times New Roman" w:hAnsi="Trebuchet MS" w:cs="Times New Roman"/>
          <w:color w:val="244061"/>
          <w:sz w:val="28"/>
          <w:szCs w:val="28"/>
          <w:lang w:eastAsia="en-CA"/>
        </w:rPr>
        <w:t>:</w:t>
      </w:r>
    </w:p>
    <w:p w:rsidR="004F066F" w:rsidRPr="004F066F" w:rsidRDefault="00CB66C3" w:rsidP="004F066F">
      <w:pPr>
        <w:numPr>
          <w:ilvl w:val="0"/>
          <w:numId w:val="1"/>
        </w:numPr>
        <w:spacing w:before="100" w:beforeAutospacing="1" w:after="100" w:afterAutospacing="1" w:line="240" w:lineRule="auto"/>
        <w:jc w:val="both"/>
        <w:rPr>
          <w:rFonts w:ascii="Trebuchet MS" w:eastAsia="Times New Roman" w:hAnsi="Trebuchet MS" w:cs="Times New Roman"/>
          <w:color w:val="707070"/>
          <w:sz w:val="28"/>
          <w:szCs w:val="28"/>
          <w:lang w:eastAsia="en-CA"/>
        </w:rPr>
      </w:pPr>
      <w:r>
        <w:rPr>
          <w:rFonts w:ascii="Trebuchet MS" w:eastAsia="Times New Roman" w:hAnsi="Trebuchet MS" w:cs="Times New Roman"/>
          <w:color w:val="707070"/>
          <w:sz w:val="28"/>
          <w:szCs w:val="28"/>
          <w:lang w:eastAsia="en-CA"/>
        </w:rPr>
        <w:t xml:space="preserve">Cream soda or </w:t>
      </w:r>
      <w:r w:rsidR="004F066F" w:rsidRPr="004F066F">
        <w:rPr>
          <w:rFonts w:ascii="Trebuchet MS" w:eastAsia="Times New Roman" w:hAnsi="Trebuchet MS" w:cs="Times New Roman"/>
          <w:color w:val="707070"/>
          <w:sz w:val="28"/>
          <w:szCs w:val="28"/>
          <w:lang w:eastAsia="en-CA"/>
        </w:rPr>
        <w:t xml:space="preserve">Blue or red food colouring </w:t>
      </w:r>
    </w:p>
    <w:p w:rsidR="004F066F" w:rsidRPr="004F066F" w:rsidRDefault="004F066F" w:rsidP="004F066F">
      <w:pPr>
        <w:numPr>
          <w:ilvl w:val="0"/>
          <w:numId w:val="1"/>
        </w:numPr>
        <w:spacing w:before="100" w:beforeAutospacing="1" w:after="100" w:afterAutospacing="1" w:line="240" w:lineRule="auto"/>
        <w:jc w:val="both"/>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color w:val="707070"/>
          <w:sz w:val="28"/>
          <w:szCs w:val="28"/>
          <w:lang w:eastAsia="en-CA"/>
        </w:rPr>
        <w:t xml:space="preserve">Vanilla Ice Cream </w:t>
      </w:r>
    </w:p>
    <w:p w:rsidR="004F066F" w:rsidRPr="004F066F" w:rsidRDefault="004F066F" w:rsidP="004F066F">
      <w:pPr>
        <w:numPr>
          <w:ilvl w:val="0"/>
          <w:numId w:val="1"/>
        </w:numPr>
        <w:spacing w:before="100" w:beforeAutospacing="1" w:after="100" w:afterAutospacing="1" w:line="240" w:lineRule="auto"/>
        <w:jc w:val="both"/>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color w:val="707070"/>
          <w:sz w:val="28"/>
          <w:szCs w:val="28"/>
          <w:lang w:eastAsia="en-CA"/>
        </w:rPr>
        <w:t xml:space="preserve">Clear soda pop </w:t>
      </w:r>
    </w:p>
    <w:p w:rsidR="004F066F" w:rsidRPr="004F066F" w:rsidRDefault="004F066F" w:rsidP="004F066F">
      <w:pPr>
        <w:numPr>
          <w:ilvl w:val="0"/>
          <w:numId w:val="1"/>
        </w:numPr>
        <w:spacing w:before="100" w:beforeAutospacing="1" w:after="100" w:afterAutospacing="1" w:line="240" w:lineRule="auto"/>
        <w:jc w:val="both"/>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color w:val="707070"/>
          <w:sz w:val="28"/>
          <w:szCs w:val="28"/>
          <w:lang w:eastAsia="en-CA"/>
        </w:rPr>
        <w:t xml:space="preserve">Crushed ice </w:t>
      </w:r>
    </w:p>
    <w:p w:rsidR="004F066F" w:rsidRPr="004F066F" w:rsidRDefault="004F066F" w:rsidP="004F066F">
      <w:pPr>
        <w:numPr>
          <w:ilvl w:val="0"/>
          <w:numId w:val="1"/>
        </w:numPr>
        <w:spacing w:before="100" w:beforeAutospacing="1" w:after="100" w:afterAutospacing="1" w:line="240" w:lineRule="auto"/>
        <w:jc w:val="both"/>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color w:val="707070"/>
          <w:sz w:val="28"/>
          <w:szCs w:val="28"/>
          <w:lang w:eastAsia="en-CA"/>
        </w:rPr>
        <w:t xml:space="preserve">Variety of coloured cake decoration sprinkles and sugars </w:t>
      </w:r>
    </w:p>
    <w:p w:rsidR="004F066F" w:rsidRPr="004F066F" w:rsidRDefault="004F066F" w:rsidP="004F066F">
      <w:pPr>
        <w:numPr>
          <w:ilvl w:val="0"/>
          <w:numId w:val="1"/>
        </w:numPr>
        <w:spacing w:before="100" w:beforeAutospacing="1" w:after="100" w:afterAutospacing="1" w:line="240" w:lineRule="auto"/>
        <w:jc w:val="both"/>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color w:val="707070"/>
          <w:sz w:val="28"/>
          <w:szCs w:val="28"/>
          <w:lang w:eastAsia="en-CA"/>
        </w:rPr>
        <w:t xml:space="preserve">Drinking straws </w:t>
      </w:r>
    </w:p>
    <w:p w:rsidR="004F066F" w:rsidRPr="004F066F" w:rsidRDefault="004F066F" w:rsidP="004F066F">
      <w:pPr>
        <w:numPr>
          <w:ilvl w:val="0"/>
          <w:numId w:val="1"/>
        </w:numPr>
        <w:spacing w:after="360" w:line="240" w:lineRule="auto"/>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color w:val="707070"/>
          <w:sz w:val="28"/>
          <w:szCs w:val="28"/>
          <w:lang w:eastAsia="en-CA"/>
        </w:rPr>
        <w:t>Clear plastic cups</w:t>
      </w:r>
    </w:p>
    <w:p w:rsidR="004F066F" w:rsidRPr="004F066F" w:rsidRDefault="004F066F" w:rsidP="004F066F">
      <w:pPr>
        <w:spacing w:after="360" w:line="240" w:lineRule="auto"/>
        <w:contextualSpacing/>
        <w:rPr>
          <w:rFonts w:ascii="Trebuchet MS" w:eastAsia="Times New Roman" w:hAnsi="Trebuchet MS" w:cs="Times New Roman"/>
          <w:color w:val="707070"/>
          <w:sz w:val="28"/>
          <w:szCs w:val="28"/>
          <w:lang w:eastAsia="en-CA"/>
        </w:rPr>
      </w:pPr>
      <w:r w:rsidRPr="004F066F">
        <w:rPr>
          <w:rFonts w:ascii="Trebuchet MS" w:eastAsia="Times New Roman" w:hAnsi="Trebuchet MS" w:cs="Times New Roman"/>
          <w:b/>
          <w:bCs/>
          <w:color w:val="244061"/>
          <w:sz w:val="28"/>
          <w:szCs w:val="28"/>
          <w:lang w:eastAsia="en-CA"/>
        </w:rPr>
        <w:t>Objective</w:t>
      </w:r>
      <w:proofErr w:type="gramStart"/>
      <w:r w:rsidRPr="004F066F">
        <w:rPr>
          <w:rFonts w:ascii="Trebuchet MS" w:eastAsia="Times New Roman" w:hAnsi="Trebuchet MS" w:cs="Times New Roman"/>
          <w:color w:val="707070"/>
          <w:sz w:val="28"/>
          <w:szCs w:val="28"/>
          <w:lang w:eastAsia="en-CA"/>
        </w:rPr>
        <w:t>:</w:t>
      </w:r>
      <w:proofErr w:type="gramEnd"/>
      <w:r w:rsidRPr="004F066F">
        <w:rPr>
          <w:rFonts w:ascii="Trebuchet MS" w:eastAsia="Times New Roman" w:hAnsi="Trebuchet MS" w:cs="Times New Roman"/>
          <w:color w:val="707070"/>
          <w:sz w:val="28"/>
          <w:szCs w:val="28"/>
          <w:lang w:eastAsia="en-CA"/>
        </w:rPr>
        <w:br/>
        <w:t>To teach about the geologic formations in an aquifer, how pollution can get into groundwater and how pumping can</w:t>
      </w:r>
      <w:r>
        <w:rPr>
          <w:rFonts w:ascii="Trebuchet MS" w:eastAsia="Times New Roman" w:hAnsi="Trebuchet MS" w:cs="Times New Roman"/>
          <w:color w:val="707070"/>
          <w:sz w:val="28"/>
          <w:szCs w:val="28"/>
          <w:lang w:eastAsia="en-CA"/>
        </w:rPr>
        <w:t xml:space="preserve"> cause a decline in the water ta</w:t>
      </w:r>
      <w:r w:rsidRPr="004F066F">
        <w:rPr>
          <w:rFonts w:ascii="Trebuchet MS" w:eastAsia="Times New Roman" w:hAnsi="Trebuchet MS" w:cs="Times New Roman"/>
          <w:color w:val="707070"/>
          <w:sz w:val="28"/>
          <w:szCs w:val="28"/>
          <w:lang w:eastAsia="en-CA"/>
        </w:rPr>
        <w:t>ble.</w:t>
      </w:r>
    </w:p>
    <w:p w:rsidR="004F066F" w:rsidRDefault="004F066F" w:rsidP="004F066F">
      <w:pPr>
        <w:spacing w:after="360" w:line="240" w:lineRule="auto"/>
        <w:contextualSpacing/>
        <w:rPr>
          <w:rFonts w:ascii="Trebuchet MS" w:eastAsia="Times New Roman" w:hAnsi="Trebuchet MS" w:cs="Times New Roman"/>
          <w:color w:val="707070"/>
          <w:sz w:val="32"/>
          <w:szCs w:val="32"/>
          <w:lang w:eastAsia="en-CA"/>
        </w:rPr>
      </w:pPr>
      <w:r w:rsidRPr="004F066F">
        <w:rPr>
          <w:rFonts w:ascii="Trebuchet MS" w:eastAsia="Times New Roman" w:hAnsi="Trebuchet MS" w:cs="Times New Roman"/>
          <w:b/>
          <w:bCs/>
          <w:color w:val="244061"/>
          <w:sz w:val="32"/>
          <w:szCs w:val="32"/>
          <w:lang w:eastAsia="en-CA"/>
        </w:rPr>
        <w:t>Activity Steps</w:t>
      </w:r>
      <w:r w:rsidRPr="004F066F">
        <w:rPr>
          <w:rFonts w:ascii="Trebuchet MS" w:eastAsia="Times New Roman" w:hAnsi="Trebuchet MS" w:cs="Times New Roman"/>
          <w:b/>
          <w:bCs/>
          <w:color w:val="707070"/>
          <w:sz w:val="32"/>
          <w:szCs w:val="32"/>
          <w:lang w:eastAsia="en-CA"/>
        </w:rPr>
        <w:t>:</w:t>
      </w:r>
    </w:p>
    <w:p w:rsidR="004F066F" w:rsidRPr="004F066F" w:rsidRDefault="004F066F" w:rsidP="004F066F">
      <w:pPr>
        <w:numPr>
          <w:ilvl w:val="0"/>
          <w:numId w:val="2"/>
        </w:numPr>
        <w:spacing w:before="100" w:beforeAutospacing="1" w:after="100" w:afterAutospacing="1" w:line="240" w:lineRule="auto"/>
        <w:jc w:val="both"/>
        <w:rPr>
          <w:rFonts w:ascii="Trebuchet MS" w:eastAsia="Times New Roman" w:hAnsi="Trebuchet MS" w:cs="Times New Roman"/>
          <w:color w:val="707070"/>
          <w:sz w:val="24"/>
          <w:szCs w:val="24"/>
          <w:lang w:eastAsia="en-CA"/>
        </w:rPr>
      </w:pPr>
      <w:r w:rsidRPr="004F066F">
        <w:rPr>
          <w:rFonts w:ascii="Trebuchet MS" w:eastAsia="Times New Roman" w:hAnsi="Trebuchet MS" w:cs="Times New Roman"/>
          <w:color w:val="707070"/>
          <w:sz w:val="24"/>
          <w:szCs w:val="24"/>
          <w:lang w:eastAsia="en-CA"/>
        </w:rPr>
        <w:t>Begin to construct your edible aquifer by filling a clear pl</w:t>
      </w:r>
      <w:r w:rsidR="00CB66C3">
        <w:rPr>
          <w:rFonts w:ascii="Trebuchet MS" w:eastAsia="Times New Roman" w:hAnsi="Trebuchet MS" w:cs="Times New Roman"/>
          <w:color w:val="707070"/>
          <w:sz w:val="24"/>
          <w:szCs w:val="24"/>
          <w:lang w:eastAsia="en-CA"/>
        </w:rPr>
        <w:t xml:space="preserve">astic cup 1/3 full with crushed </w:t>
      </w:r>
      <w:bookmarkStart w:id="0" w:name="_GoBack"/>
      <w:bookmarkEnd w:id="0"/>
      <w:r w:rsidRPr="004F066F">
        <w:rPr>
          <w:rFonts w:ascii="Trebuchet MS" w:eastAsia="Times New Roman" w:hAnsi="Trebuchet MS" w:cs="Times New Roman"/>
          <w:color w:val="707070"/>
          <w:sz w:val="24"/>
          <w:szCs w:val="24"/>
          <w:lang w:eastAsia="en-CA"/>
        </w:rPr>
        <w:t xml:space="preserve">ice (represents gravels and soils) </w:t>
      </w:r>
      <w:r w:rsidRPr="004F066F">
        <w:rPr>
          <w:rFonts w:ascii="Trebuchet MS" w:eastAsia="Times New Roman" w:hAnsi="Trebuchet MS" w:cs="Times New Roman"/>
          <w:color w:val="707070"/>
          <w:sz w:val="24"/>
          <w:szCs w:val="24"/>
          <w:lang w:eastAsia="en-CA"/>
        </w:rPr>
        <w:br/>
        <w:t xml:space="preserve">  </w:t>
      </w:r>
    </w:p>
    <w:p w:rsidR="004F066F" w:rsidRPr="004F066F" w:rsidRDefault="004F066F" w:rsidP="004F066F">
      <w:pPr>
        <w:numPr>
          <w:ilvl w:val="0"/>
          <w:numId w:val="2"/>
        </w:numPr>
        <w:spacing w:before="100" w:beforeAutospacing="1" w:after="100" w:afterAutospacing="1" w:line="240" w:lineRule="auto"/>
        <w:jc w:val="both"/>
        <w:rPr>
          <w:rFonts w:ascii="Trebuchet MS" w:eastAsia="Times New Roman" w:hAnsi="Trebuchet MS" w:cs="Times New Roman"/>
          <w:color w:val="707070"/>
          <w:sz w:val="24"/>
          <w:szCs w:val="24"/>
          <w:lang w:eastAsia="en-CA"/>
        </w:rPr>
      </w:pPr>
      <w:r w:rsidRPr="004F066F">
        <w:rPr>
          <w:rFonts w:ascii="Trebuchet MS" w:eastAsia="Times New Roman" w:hAnsi="Trebuchet MS" w:cs="Times New Roman"/>
          <w:color w:val="707070"/>
          <w:sz w:val="24"/>
          <w:szCs w:val="24"/>
          <w:lang w:eastAsia="en-CA"/>
        </w:rPr>
        <w:t xml:space="preserve">Add enough soda to just cover the ice. </w:t>
      </w:r>
      <w:r w:rsidRPr="004F066F">
        <w:rPr>
          <w:rFonts w:ascii="Trebuchet MS" w:eastAsia="Times New Roman" w:hAnsi="Trebuchet MS" w:cs="Times New Roman"/>
          <w:color w:val="707070"/>
          <w:sz w:val="24"/>
          <w:szCs w:val="24"/>
          <w:lang w:eastAsia="en-CA"/>
        </w:rPr>
        <w:br/>
        <w:t xml:space="preserve">  </w:t>
      </w:r>
    </w:p>
    <w:p w:rsidR="004F066F" w:rsidRPr="004F066F" w:rsidRDefault="004F066F" w:rsidP="004F066F">
      <w:pPr>
        <w:numPr>
          <w:ilvl w:val="0"/>
          <w:numId w:val="2"/>
        </w:numPr>
        <w:spacing w:before="100" w:beforeAutospacing="1" w:after="100" w:afterAutospacing="1" w:line="240" w:lineRule="auto"/>
        <w:jc w:val="both"/>
        <w:rPr>
          <w:rFonts w:ascii="Trebuchet MS" w:eastAsia="Times New Roman" w:hAnsi="Trebuchet MS" w:cs="Times New Roman"/>
          <w:color w:val="707070"/>
          <w:sz w:val="24"/>
          <w:szCs w:val="24"/>
          <w:lang w:eastAsia="en-CA"/>
        </w:rPr>
      </w:pPr>
      <w:r w:rsidRPr="004F066F">
        <w:rPr>
          <w:rFonts w:ascii="Trebuchet MS" w:eastAsia="Times New Roman" w:hAnsi="Trebuchet MS" w:cs="Times New Roman"/>
          <w:color w:val="707070"/>
          <w:sz w:val="24"/>
          <w:szCs w:val="24"/>
          <w:lang w:eastAsia="en-CA"/>
        </w:rPr>
        <w:t xml:space="preserve">Add a layer of ice cream to serve as a "confining layer" over the water-filled aquifer. </w:t>
      </w:r>
      <w:r w:rsidRPr="004F066F">
        <w:rPr>
          <w:rFonts w:ascii="Trebuchet MS" w:eastAsia="Times New Roman" w:hAnsi="Trebuchet MS" w:cs="Times New Roman"/>
          <w:color w:val="707070"/>
          <w:sz w:val="24"/>
          <w:szCs w:val="24"/>
          <w:lang w:eastAsia="en-CA"/>
        </w:rPr>
        <w:br/>
        <w:t xml:space="preserve">  </w:t>
      </w:r>
    </w:p>
    <w:p w:rsidR="004F066F" w:rsidRPr="004F066F" w:rsidRDefault="004F066F" w:rsidP="004F066F">
      <w:pPr>
        <w:numPr>
          <w:ilvl w:val="0"/>
          <w:numId w:val="2"/>
        </w:numPr>
        <w:spacing w:before="100" w:beforeAutospacing="1" w:after="100" w:afterAutospacing="1" w:line="240" w:lineRule="auto"/>
        <w:jc w:val="both"/>
        <w:rPr>
          <w:rFonts w:ascii="Trebuchet MS" w:eastAsia="Times New Roman" w:hAnsi="Trebuchet MS" w:cs="Times New Roman"/>
          <w:color w:val="707070"/>
          <w:sz w:val="24"/>
          <w:szCs w:val="24"/>
          <w:lang w:eastAsia="en-CA"/>
        </w:rPr>
      </w:pPr>
      <w:r w:rsidRPr="004F066F">
        <w:rPr>
          <w:rFonts w:ascii="Trebuchet MS" w:eastAsia="Times New Roman" w:hAnsi="Trebuchet MS" w:cs="Times New Roman"/>
          <w:color w:val="707070"/>
          <w:sz w:val="24"/>
          <w:szCs w:val="24"/>
          <w:lang w:eastAsia="en-CA"/>
        </w:rPr>
        <w:t xml:space="preserve">Then add more crushed ice on top of the "confining layer." Colored sugars and sprinkles represent soils and should be sprinkled over the top to create the porous top layer.   </w:t>
      </w:r>
      <w:r w:rsidRPr="004F066F">
        <w:rPr>
          <w:rFonts w:ascii="Trebuchet MS" w:eastAsia="Times New Roman" w:hAnsi="Trebuchet MS" w:cs="Times New Roman"/>
          <w:color w:val="707070"/>
          <w:sz w:val="24"/>
          <w:szCs w:val="24"/>
          <w:lang w:eastAsia="en-CA"/>
        </w:rPr>
        <w:br/>
        <w:t xml:space="preserve">  </w:t>
      </w:r>
    </w:p>
    <w:p w:rsidR="004F066F" w:rsidRPr="004F066F" w:rsidRDefault="004F066F" w:rsidP="004F066F">
      <w:pPr>
        <w:numPr>
          <w:ilvl w:val="0"/>
          <w:numId w:val="2"/>
        </w:numPr>
        <w:spacing w:before="100" w:beforeAutospacing="1" w:after="100" w:afterAutospacing="1" w:line="240" w:lineRule="auto"/>
        <w:jc w:val="both"/>
        <w:rPr>
          <w:rFonts w:ascii="Trebuchet MS" w:eastAsia="Times New Roman" w:hAnsi="Trebuchet MS" w:cs="Times New Roman"/>
          <w:color w:val="707070"/>
          <w:sz w:val="24"/>
          <w:szCs w:val="24"/>
          <w:lang w:eastAsia="en-CA"/>
        </w:rPr>
      </w:pPr>
      <w:r w:rsidRPr="004F066F">
        <w:rPr>
          <w:rFonts w:ascii="Trebuchet MS" w:eastAsia="Times New Roman" w:hAnsi="Trebuchet MS" w:cs="Times New Roman"/>
          <w:color w:val="707070"/>
          <w:sz w:val="24"/>
          <w:szCs w:val="24"/>
          <w:lang w:eastAsia="en-CA"/>
        </w:rPr>
        <w:t xml:space="preserve">Now add the food coloring to the soda. The food coloring represents contamination. Watch what happens when it is poured on the top of the "aquifer." Keep in mind that the same thing happens when contaminants are spilled on the earth's surface. </w:t>
      </w:r>
      <w:r w:rsidRPr="004F066F">
        <w:rPr>
          <w:rFonts w:ascii="Trebuchet MS" w:eastAsia="Times New Roman" w:hAnsi="Trebuchet MS" w:cs="Times New Roman"/>
          <w:color w:val="707070"/>
          <w:sz w:val="24"/>
          <w:szCs w:val="24"/>
          <w:lang w:eastAsia="en-CA"/>
        </w:rPr>
        <w:br/>
        <w:t xml:space="preserve">  </w:t>
      </w:r>
    </w:p>
    <w:p w:rsidR="004F066F" w:rsidRPr="004F066F" w:rsidRDefault="004F066F" w:rsidP="004F066F">
      <w:pPr>
        <w:numPr>
          <w:ilvl w:val="0"/>
          <w:numId w:val="2"/>
        </w:numPr>
        <w:spacing w:before="100" w:beforeAutospacing="1" w:after="100" w:afterAutospacing="1" w:line="240" w:lineRule="auto"/>
        <w:jc w:val="both"/>
        <w:rPr>
          <w:rFonts w:ascii="Trebuchet MS" w:eastAsia="Times New Roman" w:hAnsi="Trebuchet MS" w:cs="Times New Roman"/>
          <w:color w:val="707070"/>
          <w:sz w:val="24"/>
          <w:szCs w:val="24"/>
          <w:lang w:eastAsia="en-CA"/>
        </w:rPr>
      </w:pPr>
      <w:r w:rsidRPr="004F066F">
        <w:rPr>
          <w:rFonts w:ascii="Trebuchet MS" w:eastAsia="Times New Roman" w:hAnsi="Trebuchet MS" w:cs="Times New Roman"/>
          <w:color w:val="707070"/>
          <w:sz w:val="24"/>
          <w:szCs w:val="24"/>
          <w:lang w:eastAsia="en-CA"/>
        </w:rPr>
        <w:t xml:space="preserve">Using your straw, drill a well into the center of your aquifer.  Slowly begin to pump the well by sucking on the straw. Watch the decline in the water table. Notice how the contaminants can get sucked into the well area and end up in the groundwater by leaking through the confining layer. </w:t>
      </w:r>
      <w:r w:rsidRPr="004F066F">
        <w:rPr>
          <w:rFonts w:ascii="Trebuchet MS" w:eastAsia="Times New Roman" w:hAnsi="Trebuchet MS" w:cs="Times New Roman"/>
          <w:color w:val="707070"/>
          <w:sz w:val="24"/>
          <w:szCs w:val="24"/>
          <w:lang w:eastAsia="en-CA"/>
        </w:rPr>
        <w:br/>
        <w:t xml:space="preserve">  </w:t>
      </w:r>
    </w:p>
    <w:p w:rsidR="00E536B0" w:rsidRPr="00E536B0" w:rsidRDefault="004F066F" w:rsidP="00E536B0">
      <w:pPr>
        <w:numPr>
          <w:ilvl w:val="0"/>
          <w:numId w:val="2"/>
        </w:numPr>
        <w:spacing w:before="100" w:beforeAutospacing="1" w:after="100" w:afterAutospacing="1" w:line="240" w:lineRule="auto"/>
        <w:jc w:val="both"/>
        <w:rPr>
          <w:sz w:val="32"/>
          <w:szCs w:val="32"/>
        </w:rPr>
      </w:pPr>
      <w:r w:rsidRPr="00E536B0">
        <w:rPr>
          <w:rFonts w:ascii="Trebuchet MS" w:eastAsia="Times New Roman" w:hAnsi="Trebuchet MS" w:cs="Times New Roman"/>
          <w:color w:val="707070"/>
          <w:sz w:val="24"/>
          <w:szCs w:val="24"/>
          <w:lang w:eastAsia="en-CA"/>
        </w:rPr>
        <w:t xml:space="preserve">Now recharge your aquifer by adding more soda which represents a rain shower.  </w:t>
      </w:r>
    </w:p>
    <w:sectPr w:rsidR="00E536B0" w:rsidRPr="00E536B0" w:rsidSect="00B249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36"/>
    <w:multiLevelType w:val="multilevel"/>
    <w:tmpl w:val="9672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06117"/>
    <w:multiLevelType w:val="multilevel"/>
    <w:tmpl w:val="861E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066F"/>
    <w:rsid w:val="003B35FB"/>
    <w:rsid w:val="004F066F"/>
    <w:rsid w:val="008E0EAF"/>
    <w:rsid w:val="00A039B1"/>
    <w:rsid w:val="00B249E7"/>
    <w:rsid w:val="00CB66C3"/>
    <w:rsid w:val="00DE43D9"/>
    <w:rsid w:val="00E53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66F"/>
    <w:rPr>
      <w:color w:val="5470A3"/>
      <w:u w:val="single"/>
    </w:rPr>
  </w:style>
  <w:style w:type="character" w:styleId="Strong">
    <w:name w:val="Strong"/>
    <w:basedOn w:val="DefaultParagraphFont"/>
    <w:uiPriority w:val="22"/>
    <w:qFormat/>
    <w:rsid w:val="004F066F"/>
    <w:rPr>
      <w:b/>
      <w:bCs/>
      <w:color w:val="707070"/>
    </w:rPr>
  </w:style>
  <w:style w:type="paragraph" w:styleId="NormalWeb">
    <w:name w:val="Normal (Web)"/>
    <w:basedOn w:val="Normal"/>
    <w:uiPriority w:val="99"/>
    <w:semiHidden/>
    <w:unhideWhenUsed/>
    <w:rsid w:val="004F066F"/>
    <w:pPr>
      <w:spacing w:after="360" w:line="240" w:lineRule="auto"/>
      <w:jc w:val="both"/>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F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02593">
      <w:bodyDiv w:val="1"/>
      <w:marLeft w:val="0"/>
      <w:marRight w:val="0"/>
      <w:marTop w:val="0"/>
      <w:marBottom w:val="0"/>
      <w:divBdr>
        <w:top w:val="none" w:sz="0" w:space="0" w:color="auto"/>
        <w:left w:val="none" w:sz="0" w:space="0" w:color="auto"/>
        <w:bottom w:val="none" w:sz="0" w:space="0" w:color="auto"/>
        <w:right w:val="none" w:sz="0" w:space="0" w:color="auto"/>
      </w:divBdr>
      <w:divsChild>
        <w:div w:id="1858038394">
          <w:marLeft w:val="0"/>
          <w:marRight w:val="0"/>
          <w:marTop w:val="0"/>
          <w:marBottom w:val="0"/>
          <w:divBdr>
            <w:top w:val="none" w:sz="0" w:space="0" w:color="auto"/>
            <w:left w:val="none" w:sz="0" w:space="0" w:color="auto"/>
            <w:bottom w:val="none" w:sz="0" w:space="0" w:color="auto"/>
            <w:right w:val="none" w:sz="0" w:space="0" w:color="auto"/>
          </w:divBdr>
          <w:divsChild>
            <w:div w:id="2146461796">
              <w:marLeft w:val="0"/>
              <w:marRight w:val="0"/>
              <w:marTop w:val="0"/>
              <w:marBottom w:val="0"/>
              <w:divBdr>
                <w:top w:val="none" w:sz="0" w:space="0" w:color="auto"/>
                <w:left w:val="none" w:sz="0" w:space="0" w:color="auto"/>
                <w:bottom w:val="none" w:sz="0" w:space="0" w:color="auto"/>
                <w:right w:val="none" w:sz="0" w:space="0" w:color="auto"/>
              </w:divBdr>
              <w:divsChild>
                <w:div w:id="9948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7E2C79BD</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rsusan</dc:creator>
  <cp:keywords/>
  <dc:description/>
  <cp:lastModifiedBy>Administrator</cp:lastModifiedBy>
  <cp:revision>4</cp:revision>
  <cp:lastPrinted>2017-10-19T15:15:00Z</cp:lastPrinted>
  <dcterms:created xsi:type="dcterms:W3CDTF">2012-03-26T18:47:00Z</dcterms:created>
  <dcterms:modified xsi:type="dcterms:W3CDTF">2017-10-19T15:15:00Z</dcterms:modified>
</cp:coreProperties>
</file>